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3B4" w:rsidRPr="000E13B4" w:rsidRDefault="000E13B4" w:rsidP="000E13B4">
      <w:pPr>
        <w:spacing w:line="480" w:lineRule="auto"/>
        <w:jc w:val="center"/>
        <w:rPr>
          <w:rFonts w:ascii="Times New Roman" w:hAnsi="Times New Roman" w:cs="Times New Roman"/>
          <w:b/>
          <w:sz w:val="24"/>
          <w:szCs w:val="24"/>
        </w:rPr>
      </w:pPr>
      <w:r w:rsidRPr="000E13B4">
        <w:rPr>
          <w:rFonts w:ascii="Times New Roman" w:hAnsi="Times New Roman" w:cs="Times New Roman"/>
          <w:b/>
          <w:sz w:val="24"/>
          <w:szCs w:val="24"/>
        </w:rPr>
        <w:t>Hemodialysis</w:t>
      </w:r>
    </w:p>
    <w:p w:rsidR="000E13B4" w:rsidRPr="000E13B4" w:rsidRDefault="000E13B4" w:rsidP="000E13B4">
      <w:pPr>
        <w:spacing w:line="480" w:lineRule="auto"/>
        <w:ind w:firstLine="720"/>
        <w:rPr>
          <w:rFonts w:ascii="Times New Roman" w:hAnsi="Times New Roman" w:cs="Times New Roman"/>
          <w:sz w:val="24"/>
          <w:szCs w:val="24"/>
        </w:rPr>
      </w:pPr>
      <w:r w:rsidRPr="000E13B4">
        <w:rPr>
          <w:rFonts w:ascii="Times New Roman" w:hAnsi="Times New Roman" w:cs="Times New Roman"/>
          <w:sz w:val="24"/>
          <w:szCs w:val="24"/>
        </w:rPr>
        <w:t>People with failed or damaged kidneys may experience challenges in eliminating waste from the blood. Dialysis which is the artificial way helps in substituting the natural work. Hemodialysis is blood purification to an individual whose kidney is not functioning. The waste products are removed including creatinine and urea and free excess water from the blood whenever the kidney has failed (Porter et.al 2017). For patients who require a dialysis acutely, I believe hemodialysis is the choice for renal replacement therapy since it provides excellent services, rapid clearance of solutes and helps to maintain therapy for many patients. Although hemodialysis is useful to patients whose kidney has failed, it is not as efficient as normal kidneys. However, there are various ways to prevent and this is through the proper intake of water like 2-3 liters of water daily, regula</w:t>
      </w:r>
      <w:bookmarkStart w:id="0" w:name="_GoBack"/>
      <w:bookmarkEnd w:id="0"/>
      <w:r w:rsidRPr="000E13B4">
        <w:rPr>
          <w:rFonts w:ascii="Times New Roman" w:hAnsi="Times New Roman" w:cs="Times New Roman"/>
          <w:sz w:val="24"/>
          <w:szCs w:val="24"/>
        </w:rPr>
        <w:t>r exercise, balancing the body weight and avoiding excess salts in the diet. All these lower the risks of having kidney damage and help to live a better healthy life.</w:t>
      </w:r>
    </w:p>
    <w:p w:rsidR="000E13B4" w:rsidRPr="00C434EC" w:rsidRDefault="000E13B4" w:rsidP="000E13B4">
      <w:pPr>
        <w:spacing w:line="480" w:lineRule="auto"/>
        <w:jc w:val="center"/>
        <w:rPr>
          <w:rFonts w:ascii="Times New Roman" w:hAnsi="Times New Roman" w:cs="Times New Roman"/>
          <w:sz w:val="24"/>
          <w:szCs w:val="24"/>
        </w:rPr>
      </w:pPr>
      <w:r w:rsidRPr="00C434EC">
        <w:rPr>
          <w:rFonts w:ascii="Times New Roman" w:hAnsi="Times New Roman" w:cs="Times New Roman"/>
          <w:sz w:val="24"/>
          <w:szCs w:val="24"/>
        </w:rPr>
        <w:t>Reference</w:t>
      </w:r>
    </w:p>
    <w:p w:rsidR="000E13B4" w:rsidRPr="000E13B4" w:rsidRDefault="000E13B4" w:rsidP="000E13B4">
      <w:pPr>
        <w:spacing w:line="480" w:lineRule="auto"/>
        <w:ind w:left="720" w:hanging="720"/>
        <w:rPr>
          <w:rFonts w:ascii="Times New Roman" w:hAnsi="Times New Roman" w:cs="Times New Roman"/>
          <w:sz w:val="24"/>
          <w:szCs w:val="24"/>
        </w:rPr>
      </w:pPr>
      <w:r w:rsidRPr="000E13B4">
        <w:rPr>
          <w:rFonts w:ascii="Times New Roman" w:hAnsi="Times New Roman" w:cs="Times New Roman"/>
          <w:sz w:val="24"/>
          <w:szCs w:val="24"/>
        </w:rPr>
        <w:t xml:space="preserve">Porter, A. C., Fitzgibbon, M. L., Fischer, M. J., </w:t>
      </w:r>
      <w:proofErr w:type="spellStart"/>
      <w:r w:rsidRPr="000E13B4">
        <w:rPr>
          <w:rFonts w:ascii="Times New Roman" w:hAnsi="Times New Roman" w:cs="Times New Roman"/>
          <w:sz w:val="24"/>
          <w:szCs w:val="24"/>
        </w:rPr>
        <w:t>Chukwudozie</w:t>
      </w:r>
      <w:proofErr w:type="spellEnd"/>
      <w:r w:rsidRPr="000E13B4">
        <w:rPr>
          <w:rFonts w:ascii="Times New Roman" w:hAnsi="Times New Roman" w:cs="Times New Roman"/>
          <w:sz w:val="24"/>
          <w:szCs w:val="24"/>
        </w:rPr>
        <w:t xml:space="preserve">, I. B., </w:t>
      </w:r>
      <w:proofErr w:type="spellStart"/>
      <w:r w:rsidRPr="000E13B4">
        <w:rPr>
          <w:rFonts w:ascii="Times New Roman" w:hAnsi="Times New Roman" w:cs="Times New Roman"/>
          <w:sz w:val="24"/>
          <w:szCs w:val="24"/>
        </w:rPr>
        <w:t>Berbaum</w:t>
      </w:r>
      <w:proofErr w:type="spellEnd"/>
      <w:r w:rsidRPr="000E13B4">
        <w:rPr>
          <w:rFonts w:ascii="Times New Roman" w:hAnsi="Times New Roman" w:cs="Times New Roman"/>
          <w:sz w:val="24"/>
          <w:szCs w:val="24"/>
        </w:rPr>
        <w:t xml:space="preserve">, M. L., Schiffer, L., &amp; Hynes, D. M. (2017). Quality of Life among Patients with End-Stage Renal Disease on Hemodialysis in a Patient-Centered Medical Home Intervention [Version 1, Awaiting Peer Review]. </w:t>
      </w:r>
    </w:p>
    <w:p w:rsidR="00EC0942" w:rsidRDefault="00C434EC"/>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3B4"/>
    <w:rsid w:val="000E13B4"/>
    <w:rsid w:val="006228DB"/>
    <w:rsid w:val="00863113"/>
    <w:rsid w:val="00BA381E"/>
    <w:rsid w:val="00C43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4D785B-F465-4A56-927D-0F0CEF26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3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2018-06-22T10:52:00Z</dcterms:created>
  <dcterms:modified xsi:type="dcterms:W3CDTF">2018-06-22T10:52:00Z</dcterms:modified>
</cp:coreProperties>
</file>